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38C6" w14:textId="77777777" w:rsidR="00F905ED" w:rsidRDefault="00F905ED" w:rsidP="00F905ED">
      <w:r>
        <w:t>Dear [insert name]</w:t>
      </w:r>
    </w:p>
    <w:p w14:paraId="49CBC819" w14:textId="2169031B" w:rsidR="0034694F" w:rsidRPr="00091DA8" w:rsidRDefault="00F905ED" w:rsidP="00F905ED">
      <w:pPr>
        <w:rPr>
          <w:b/>
          <w:bCs/>
        </w:rPr>
      </w:pPr>
      <w:r>
        <w:t>You are invited to attend a 3-hour seminar with peers in the organisation</w:t>
      </w:r>
      <w:r w:rsidR="0034694F">
        <w:t xml:space="preserve"> on</w:t>
      </w:r>
      <w:r w:rsidR="008E304C">
        <w:rPr>
          <w:i/>
          <w:iCs/>
        </w:rPr>
        <w:t xml:space="preserve"> </w:t>
      </w:r>
      <w:r w:rsidR="008E304C" w:rsidRPr="008E304C">
        <w:rPr>
          <w:i/>
          <w:iCs/>
        </w:rPr>
        <w:t>The Independent Inquiry into Child Sexual Abuse (</w:t>
      </w:r>
      <w:proofErr w:type="spellStart"/>
      <w:r w:rsidR="008E304C" w:rsidRPr="008E304C">
        <w:rPr>
          <w:i/>
          <w:iCs/>
        </w:rPr>
        <w:t>IICSA</w:t>
      </w:r>
      <w:proofErr w:type="spellEnd"/>
      <w:r w:rsidR="008E304C" w:rsidRPr="008E304C">
        <w:rPr>
          <w:i/>
          <w:iCs/>
        </w:rPr>
        <w:t>) One Year On: Victim Care and Mandatory Reporting on the Frontline</w:t>
      </w:r>
      <w:r w:rsidR="0034694F" w:rsidRPr="00091DA8">
        <w:rPr>
          <w:b/>
          <w:bCs/>
        </w:rPr>
        <w:t>.</w:t>
      </w:r>
    </w:p>
    <w:p w14:paraId="35BCCF75" w14:textId="511DB218" w:rsidR="00F905ED" w:rsidRDefault="00F905ED" w:rsidP="00F905ED">
      <w:r>
        <w:t xml:space="preserve">The session will be facilitated by [insert name here] and will involve watching </w:t>
      </w:r>
      <w:r w:rsidR="00485C93">
        <w:t>a video</w:t>
      </w:r>
      <w:r>
        <w:t xml:space="preserve"> and part</w:t>
      </w:r>
      <w:r w:rsidR="00C47938">
        <w:t>icipating</w:t>
      </w:r>
      <w:r>
        <w:t xml:space="preserve"> in a discussion on </w:t>
      </w:r>
      <w:r w:rsidR="00C47938">
        <w:t xml:space="preserve">the </w:t>
      </w:r>
      <w:r>
        <w:t xml:space="preserve">themes that emerge. </w:t>
      </w:r>
    </w:p>
    <w:p w14:paraId="1C853346" w14:textId="321C1BDD" w:rsidR="00485C93" w:rsidRDefault="00F905ED" w:rsidP="00F905ED">
      <w:r>
        <w:t>The</w:t>
      </w:r>
      <w:r w:rsidR="00485C93">
        <w:t xml:space="preserve"> video is of </w:t>
      </w:r>
      <w:r w:rsidR="008E304C">
        <w:t>three</w:t>
      </w:r>
      <w:r w:rsidR="00485C93">
        <w:t xml:space="preserve"> conversations; the first </w:t>
      </w:r>
      <w:r w:rsidR="008E304C">
        <w:t xml:space="preserve">with </w:t>
      </w:r>
      <w:r w:rsidR="008E304C" w:rsidRPr="008E304C">
        <w:rPr>
          <w:b/>
          <w:bCs/>
        </w:rPr>
        <w:t>Clare Kelly</w:t>
      </w:r>
      <w:r w:rsidR="008E304C" w:rsidRPr="008E304C">
        <w:t xml:space="preserve">, Associate Head of Policy and Public Affairs at NSPCC and </w:t>
      </w:r>
      <w:proofErr w:type="spellStart"/>
      <w:r w:rsidR="008E304C" w:rsidRPr="008E304C">
        <w:t>IICSA</w:t>
      </w:r>
      <w:proofErr w:type="spellEnd"/>
      <w:r w:rsidR="008E304C" w:rsidRPr="008E304C">
        <w:t xml:space="preserve"> Changemakers member, on their origins as a coalition; </w:t>
      </w:r>
      <w:r w:rsidR="008E304C">
        <w:t xml:space="preserve">the second with  </w:t>
      </w:r>
      <w:r w:rsidR="008E304C" w:rsidRPr="008E304C">
        <w:rPr>
          <w:b/>
          <w:bCs/>
        </w:rPr>
        <w:t>Gabrielle Shaw</w:t>
      </w:r>
      <w:r w:rsidR="008E304C" w:rsidRPr="008E304C">
        <w:t xml:space="preserve"> from </w:t>
      </w:r>
      <w:proofErr w:type="spellStart"/>
      <w:r w:rsidR="008E304C" w:rsidRPr="008E304C">
        <w:t>NAPAC</w:t>
      </w:r>
      <w:proofErr w:type="spellEnd"/>
      <w:r w:rsidR="008E304C" w:rsidRPr="008E304C">
        <w:t xml:space="preserve"> and </w:t>
      </w:r>
      <w:r w:rsidR="008E304C" w:rsidRPr="008E304C">
        <w:rPr>
          <w:b/>
          <w:bCs/>
        </w:rPr>
        <w:t>Richard Fewkes</w:t>
      </w:r>
      <w:r w:rsidR="008E304C" w:rsidRPr="008E304C">
        <w:t xml:space="preserve"> from the Hydrant Programme on the new Child Sexual Exploitation Taskforce and how they are prioritising victim and survivor care; and </w:t>
      </w:r>
      <w:r w:rsidR="008E304C">
        <w:t>the third</w:t>
      </w:r>
      <w:r w:rsidR="008E304C" w:rsidRPr="008E304C">
        <w:t xml:space="preserve"> </w:t>
      </w:r>
      <w:r w:rsidR="008E304C">
        <w:t>again with</w:t>
      </w:r>
      <w:r w:rsidR="008E304C" w:rsidRPr="008E304C">
        <w:t xml:space="preserve"> Clare Kelly</w:t>
      </w:r>
      <w:r w:rsidR="008E304C">
        <w:t xml:space="preserve"> </w:t>
      </w:r>
      <w:r w:rsidR="008E304C" w:rsidRPr="008E304C">
        <w:t xml:space="preserve">and </w:t>
      </w:r>
      <w:r w:rsidR="008E304C" w:rsidRPr="008E304C">
        <w:rPr>
          <w:b/>
          <w:bCs/>
        </w:rPr>
        <w:t>Victoria Green</w:t>
      </w:r>
      <w:r w:rsidR="008E304C" w:rsidRPr="008E304C">
        <w:t>, Chief Executive of the Marie Collins Foundation, on the mandatory reporting legislation and its implications for practice and policy.</w:t>
      </w:r>
    </w:p>
    <w:p w14:paraId="64543C04" w14:textId="741C7E7A" w:rsidR="00AE1F46" w:rsidRDefault="00F905ED" w:rsidP="00F905ED">
      <w:r>
        <w:t xml:space="preserve">The focus of this </w:t>
      </w:r>
      <w:r w:rsidR="006C4420">
        <w:t xml:space="preserve">recorded </w:t>
      </w:r>
      <w:r w:rsidR="00644EFD">
        <w:t>webinar</w:t>
      </w:r>
      <w:r>
        <w:t xml:space="preserve"> is on drawing out lessons for frontline professionals working </w:t>
      </w:r>
      <w:r w:rsidR="00485C93">
        <w:t xml:space="preserve">with </w:t>
      </w:r>
      <w:r w:rsidR="008E304C">
        <w:t xml:space="preserve">children, </w:t>
      </w:r>
      <w:r w:rsidR="00485C93">
        <w:t>adults and young adults, and the video content offers valuable insights that we can apply in our practice with survivors of child sexual abuse.</w:t>
      </w:r>
    </w:p>
    <w:p w14:paraId="7F4B1C6E" w14:textId="68E50705" w:rsidR="00F905ED" w:rsidRDefault="00EA5B92" w:rsidP="00F905ED">
      <w:r>
        <w:t>During the se</w:t>
      </w:r>
      <w:r w:rsidR="00E96A77">
        <w:t>minar session</w:t>
      </w:r>
      <w:r>
        <w:t>, you</w:t>
      </w:r>
      <w:r w:rsidR="00F905ED">
        <w:t xml:space="preserve"> will:</w:t>
      </w:r>
    </w:p>
    <w:p w14:paraId="6292DA36" w14:textId="77777777" w:rsidR="008E304C" w:rsidRDefault="008E304C" w:rsidP="008E304C">
      <w:pPr>
        <w:pStyle w:val="ListParagraph"/>
        <w:numPr>
          <w:ilvl w:val="0"/>
          <w:numId w:val="2"/>
        </w:numPr>
      </w:pPr>
      <w:r>
        <w:t xml:space="preserve">Gain insight into who the </w:t>
      </w:r>
      <w:proofErr w:type="spellStart"/>
      <w:r>
        <w:t>IICSA</w:t>
      </w:r>
      <w:proofErr w:type="spellEnd"/>
      <w:r>
        <w:t xml:space="preserve"> Changemakers are and how they have been continuing the fight for victims and survivors of child sexual abuse since the Inquiry </w:t>
      </w:r>
      <w:proofErr w:type="gramStart"/>
      <w:r>
        <w:t>ended</w:t>
      </w:r>
      <w:proofErr w:type="gramEnd"/>
    </w:p>
    <w:p w14:paraId="36CA39C9" w14:textId="77777777" w:rsidR="008E304C" w:rsidRDefault="008E304C" w:rsidP="008E304C">
      <w:pPr>
        <w:pStyle w:val="ListParagraph"/>
        <w:numPr>
          <w:ilvl w:val="0"/>
          <w:numId w:val="2"/>
        </w:numPr>
      </w:pPr>
      <w:r>
        <w:t xml:space="preserve">Explore the impact that the </w:t>
      </w:r>
      <w:proofErr w:type="spellStart"/>
      <w:r>
        <w:t>IICSA</w:t>
      </w:r>
      <w:proofErr w:type="spellEnd"/>
      <w:r>
        <w:t xml:space="preserve"> is already having on specialised taskforces aiming to target child sexual </w:t>
      </w:r>
      <w:proofErr w:type="gramStart"/>
      <w:r>
        <w:t>exploitation</w:t>
      </w:r>
      <w:proofErr w:type="gramEnd"/>
    </w:p>
    <w:p w14:paraId="0717AAA4" w14:textId="77777777" w:rsidR="008E304C" w:rsidRDefault="008E304C" w:rsidP="008E304C">
      <w:pPr>
        <w:pStyle w:val="ListParagraph"/>
        <w:numPr>
          <w:ilvl w:val="0"/>
          <w:numId w:val="2"/>
        </w:numPr>
      </w:pPr>
      <w:r>
        <w:t>Critically reflect on your worries and assumptions around mandatory reporting</w:t>
      </w:r>
    </w:p>
    <w:p w14:paraId="31FA0828" w14:textId="77777777" w:rsidR="008E304C" w:rsidRDefault="008E304C" w:rsidP="008E304C">
      <w:pPr>
        <w:pStyle w:val="ListParagraph"/>
        <w:numPr>
          <w:ilvl w:val="0"/>
          <w:numId w:val="2"/>
        </w:numPr>
      </w:pPr>
      <w:r>
        <w:t xml:space="preserve">Develop clarity and confidence around how mandatory reporting might impact your practice with victims and survivors in the near </w:t>
      </w:r>
      <w:proofErr w:type="gramStart"/>
      <w:r>
        <w:t>future</w:t>
      </w:r>
      <w:proofErr w:type="gramEnd"/>
    </w:p>
    <w:p w14:paraId="6017B14F" w14:textId="77777777" w:rsidR="008E304C" w:rsidRDefault="008E304C" w:rsidP="008E304C">
      <w:pPr>
        <w:pStyle w:val="ListParagraph"/>
        <w:numPr>
          <w:ilvl w:val="0"/>
          <w:numId w:val="2"/>
        </w:numPr>
      </w:pPr>
      <w:r>
        <w:t xml:space="preserve">Gain an understanding of how the </w:t>
      </w:r>
      <w:proofErr w:type="spellStart"/>
      <w:r>
        <w:t>IICSA</w:t>
      </w:r>
      <w:proofErr w:type="spellEnd"/>
      <w:r>
        <w:t xml:space="preserve"> is paving the way for better prevention of child sexual abuse and </w:t>
      </w:r>
      <w:proofErr w:type="gramStart"/>
      <w:r>
        <w:t>exploitation</w:t>
      </w:r>
      <w:proofErr w:type="gramEnd"/>
    </w:p>
    <w:p w14:paraId="07FA082F" w14:textId="77777777" w:rsidR="008E304C" w:rsidRDefault="008E304C" w:rsidP="008E304C">
      <w:pPr>
        <w:pStyle w:val="ListParagraph"/>
        <w:numPr>
          <w:ilvl w:val="0"/>
          <w:numId w:val="2"/>
        </w:numPr>
      </w:pPr>
      <w:r>
        <w:t xml:space="preserve">Develop confidence in your understanding of how the </w:t>
      </w:r>
      <w:proofErr w:type="spellStart"/>
      <w:r>
        <w:t>IICSA</w:t>
      </w:r>
      <w:proofErr w:type="spellEnd"/>
      <w:r>
        <w:t xml:space="preserve"> is already creating change, allowing for you to advocate for its recommendations in your own work and </w:t>
      </w:r>
      <w:proofErr w:type="gramStart"/>
      <w:r>
        <w:t>practice</w:t>
      </w:r>
      <w:proofErr w:type="gramEnd"/>
    </w:p>
    <w:p w14:paraId="750ACAAF" w14:textId="38BC8B28" w:rsidR="0038469C" w:rsidRDefault="0038469C" w:rsidP="008E304C">
      <w:r>
        <w:t>[Insert sign off and signature]</w:t>
      </w:r>
    </w:p>
    <w:p w14:paraId="5723D7A4" w14:textId="77777777" w:rsidR="00B25357" w:rsidRDefault="00B25357" w:rsidP="00B25357"/>
    <w:p w14:paraId="0CDDF9B1" w14:textId="77777777" w:rsidR="0060368F" w:rsidRDefault="0060368F"/>
    <w:sectPr w:rsidR="00603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410D"/>
    <w:multiLevelType w:val="hybridMultilevel"/>
    <w:tmpl w:val="9316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6CE8"/>
    <w:multiLevelType w:val="hybridMultilevel"/>
    <w:tmpl w:val="A7FE5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2212">
    <w:abstractNumId w:val="0"/>
  </w:num>
  <w:num w:numId="2" w16cid:durableId="1100834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C"/>
    <w:rsid w:val="00086157"/>
    <w:rsid w:val="00091DA8"/>
    <w:rsid w:val="0034694F"/>
    <w:rsid w:val="0038469C"/>
    <w:rsid w:val="00485C93"/>
    <w:rsid w:val="0060368F"/>
    <w:rsid w:val="00644EFD"/>
    <w:rsid w:val="006700D0"/>
    <w:rsid w:val="006C4420"/>
    <w:rsid w:val="008E304C"/>
    <w:rsid w:val="008E6512"/>
    <w:rsid w:val="008E7E96"/>
    <w:rsid w:val="009955FD"/>
    <w:rsid w:val="00A20C69"/>
    <w:rsid w:val="00A41943"/>
    <w:rsid w:val="00AD3060"/>
    <w:rsid w:val="00AE1F46"/>
    <w:rsid w:val="00B25357"/>
    <w:rsid w:val="00C00D7C"/>
    <w:rsid w:val="00C27B3F"/>
    <w:rsid w:val="00C47938"/>
    <w:rsid w:val="00CD7AEB"/>
    <w:rsid w:val="00DC0ABB"/>
    <w:rsid w:val="00E96A77"/>
    <w:rsid w:val="00EA5B92"/>
    <w:rsid w:val="00F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B058"/>
  <w15:chartTrackingRefBased/>
  <w15:docId w15:val="{2846EF0F-8061-48F9-9EF5-8CE4824D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James</dc:creator>
  <cp:keywords/>
  <dc:description/>
  <cp:lastModifiedBy>Lauren James</cp:lastModifiedBy>
  <cp:revision>3</cp:revision>
  <dcterms:created xsi:type="dcterms:W3CDTF">2024-01-12T16:52:00Z</dcterms:created>
  <dcterms:modified xsi:type="dcterms:W3CDTF">2024-01-12T16:56:00Z</dcterms:modified>
</cp:coreProperties>
</file>